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134"/>
        <w:gridCol w:w="3969"/>
        <w:gridCol w:w="2665"/>
      </w:tblGrid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AA6B37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>U</w:t>
            </w:r>
            <w:bookmarkStart w:id="0" w:name="_GoBack"/>
            <w:bookmarkEnd w:id="0"/>
            <w:r w:rsidR="00063160" w:rsidRPr="004821A4">
              <w:rPr>
                <w:rFonts w:ascii="Book Antiqua" w:hAnsi="Book Antiqua" w:cs="Arial"/>
                <w:b/>
              </w:rPr>
              <w:t xml:space="preserve">nità Di Apprendimento N. </w:t>
            </w:r>
            <w:r w:rsidR="00130DAF" w:rsidRPr="004821A4">
              <w:rPr>
                <w:rFonts w:ascii="Book Antiqua" w:hAnsi="Book Antiqua" w:cs="Arial"/>
                <w:b/>
              </w:rPr>
              <w:t>12</w:t>
            </w:r>
            <w:r w:rsidR="00063160" w:rsidRPr="004821A4">
              <w:rPr>
                <w:rFonts w:ascii="Book Antiqua" w:hAnsi="Book Antiqua" w:cs="Arial"/>
                <w:b/>
              </w:rPr>
              <w:t xml:space="preserve">: </w:t>
            </w:r>
            <w:proofErr w:type="spellStart"/>
            <w:r w:rsidR="007627E8" w:rsidRPr="004821A4">
              <w:rPr>
                <w:rFonts w:ascii="Book Antiqua" w:hAnsi="Book Antiqua" w:cs="Arial"/>
                <w:b/>
              </w:rPr>
              <w:t>Les</w:t>
            </w:r>
            <w:proofErr w:type="spellEnd"/>
            <w:r w:rsidR="007627E8" w:rsidRPr="004821A4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7627E8" w:rsidRPr="004821A4">
              <w:rPr>
                <w:rFonts w:ascii="Book Antiqua" w:hAnsi="Book Antiqua" w:cs="Arial"/>
                <w:b/>
              </w:rPr>
              <w:t>langues</w:t>
            </w:r>
            <w:proofErr w:type="spellEnd"/>
            <w:r w:rsidR="007627E8" w:rsidRPr="004821A4">
              <w:rPr>
                <w:rFonts w:ascii="Book Antiqua" w:hAnsi="Book Antiqua" w:cs="Arial"/>
                <w:b/>
              </w:rPr>
              <w:t xml:space="preserve">, quelle </w:t>
            </w:r>
            <w:proofErr w:type="spellStart"/>
            <w:r w:rsidR="007627E8" w:rsidRPr="004821A4">
              <w:rPr>
                <w:rFonts w:ascii="Book Antiqua" w:hAnsi="Book Antiqua" w:cs="Arial"/>
                <w:b/>
              </w:rPr>
              <w:t>passion</w:t>
            </w:r>
            <w:proofErr w:type="spellEnd"/>
            <w:r w:rsidR="007627E8" w:rsidRPr="004821A4">
              <w:rPr>
                <w:rFonts w:ascii="Book Antiqua" w:hAnsi="Book Antiqua" w:cs="Arial"/>
                <w:b/>
              </w:rPr>
              <w:t>!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</w:t>
            </w:r>
            <w:r w:rsidR="007627E8" w:rsidRPr="004821A4">
              <w:rPr>
                <w:rFonts w:ascii="Book Antiqua" w:hAnsi="Book Antiqua" w:cs="Arial"/>
              </w:rPr>
              <w:t>, tecnologia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C06523" w:rsidRPr="004821A4">
              <w:rPr>
                <w:rFonts w:ascii="Book Antiqua" w:hAnsi="Book Antiqua" w:cs="Arial"/>
              </w:rPr>
              <w:t>ambiente reale e virtuale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Classi Coinvolte: classi </w:t>
            </w:r>
            <w:r w:rsidR="00C06523" w:rsidRPr="004821A4">
              <w:rPr>
                <w:rFonts w:ascii="Book Antiqua" w:hAnsi="Book Antiqua" w:cs="Arial"/>
              </w:rPr>
              <w:t>terze</w:t>
            </w:r>
            <w:r w:rsidRPr="004821A4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969" w:type="dxa"/>
            <w:vMerge w:val="restart"/>
          </w:tcPr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4821A4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4821A4" w:rsidRDefault="00063160" w:rsidP="003D4D2D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3D4D2D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r w:rsidRPr="004821A4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063160" w:rsidP="00C0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Pr="004821A4">
              <w:rPr>
                <w:rFonts w:ascii="Book Antiqua" w:hAnsi="Book Antiqua" w:cs="Arial"/>
              </w:rPr>
              <w:t xml:space="preserve">descrivere </w:t>
            </w:r>
            <w:r w:rsidR="00C06523" w:rsidRPr="004821A4">
              <w:rPr>
                <w:rFonts w:ascii="Book Antiqua" w:hAnsi="Book Antiqua" w:cs="Arial"/>
              </w:rPr>
              <w:t>l’ambiente circostante e quello virtuale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rPr>
          <w:trHeight w:val="315"/>
        </w:trPr>
        <w:tc>
          <w:tcPr>
            <w:tcW w:w="8642" w:type="dxa"/>
            <w:gridSpan w:val="3"/>
          </w:tcPr>
          <w:p w:rsidR="00063160" w:rsidRPr="004821A4" w:rsidRDefault="00063160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Fare, accettare e rifiutare proposte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Darsi appuntamento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Mestieri e professioni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Luoghi di lavoro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>dire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connaître</w:t>
            </w:r>
            <w:proofErr w:type="spellEnd"/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social network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Il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cyberbullismo</w:t>
            </w:r>
            <w:proofErr w:type="spellEnd"/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L’ambiente</w:t>
            </w:r>
          </w:p>
          <w:p w:rsidR="00063160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energie rinnovabili</w:t>
            </w:r>
          </w:p>
        </w:tc>
        <w:tc>
          <w:tcPr>
            <w:tcW w:w="3685" w:type="dxa"/>
            <w:gridSpan w:val="2"/>
          </w:tcPr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informazioni specifiche in conversazioni in cui si fanno, accettano o rifiutano proposte e/o ci si dà appuntamento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riguardante mestieri e professioni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prendere un appuntamento</w:t>
            </w:r>
          </w:p>
          <w:p w:rsidR="007C59DB" w:rsidRPr="004821A4" w:rsidRDefault="007C59DB" w:rsidP="007C59DB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Comprensione e produzione scritta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informativo su mestieri e professioni</w:t>
            </w:r>
          </w:p>
          <w:p w:rsidR="00063160" w:rsidRPr="004821A4" w:rsidRDefault="007C59DB" w:rsidP="007C59DB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messaggio per fare una proposta o un invito e rispondere accettando o rifiutando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685" w:type="dxa"/>
            <w:gridSpan w:val="2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63160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969" w:type="dxa"/>
          </w:tcPr>
          <w:p w:rsidR="00063160" w:rsidRPr="004821A4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6F4E26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Realizzare uno slogan contro il bullismo e/o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cyberbullismo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063160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degli “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éco-gestes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</w:rPr>
              <w:t>” per il rispetto dell’ambiente</w:t>
            </w:r>
          </w:p>
        </w:tc>
        <w:tc>
          <w:tcPr>
            <w:tcW w:w="2665" w:type="dxa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4821A4" w:rsidTr="00C9604B">
        <w:tc>
          <w:tcPr>
            <w:tcW w:w="7508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4821A4" w:rsidTr="00C9604B">
        <w:tc>
          <w:tcPr>
            <w:tcW w:w="15276" w:type="dxa"/>
            <w:gridSpan w:val="5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4821A4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4821A4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 xml:space="preserve">Competenze Specifiche </w:t>
            </w:r>
            <w:r w:rsidR="00FC1F93" w:rsidRPr="004821A4">
              <w:rPr>
                <w:rFonts w:ascii="Book Antiqua" w:hAnsi="Book Antiqua" w:cs="Times New Roman"/>
                <w:b/>
              </w:rPr>
              <w:t>(</w:t>
            </w:r>
            <w:r w:rsidR="00FC1F93"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4821A4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/>
        </w:rPr>
      </w:pPr>
    </w:p>
    <w:p w:rsidR="005A146A" w:rsidRPr="004821A4" w:rsidRDefault="005A146A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Unità Di Apprendimento N. 13: Menu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ou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à la carte?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scienze, tecnologia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4821A4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3E25B9" w:rsidRPr="004821A4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rPr>
          <w:trHeight w:val="315"/>
        </w:trPr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c>
          <w:tcPr>
            <w:tcW w:w="4957" w:type="dxa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831E54" w:rsidRPr="004821A4" w:rsidTr="00C36DF2">
        <w:tc>
          <w:tcPr>
            <w:tcW w:w="4957" w:type="dxa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Ordinare al ristorante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dire la propria opinione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Ristoranti e pasti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Al bar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I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verbi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 xml:space="preserve">servir </w:t>
            </w: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e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>croire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condizionale</w:t>
            </w:r>
            <w:proofErr w:type="spellEnd"/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La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cucina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francese</w:t>
            </w:r>
            <w:proofErr w:type="spellEnd"/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Parigi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tavola</w:t>
            </w:r>
            <w:proofErr w:type="spellEnd"/>
          </w:p>
        </w:tc>
        <w:tc>
          <w:tcPr>
            <w:tcW w:w="3543" w:type="dxa"/>
            <w:gridSpan w:val="2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al ristorante o al bar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al ristorante per ordinare e chiedere informazioni</w:t>
            </w:r>
          </w:p>
          <w:p w:rsidR="00831E54" w:rsidRPr="004821A4" w:rsidRDefault="00831E54" w:rsidP="00831E54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>Comprendere menu di bar e ristoranti e testi informativi sui ristoranti</w:t>
            </w:r>
          </w:p>
          <w:p w:rsidR="00831E54" w:rsidRPr="004821A4" w:rsidRDefault="00D134F1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Scrivere un breve testo per esprimere un’opinione su un ristorante</w:t>
            </w:r>
          </w:p>
        </w:tc>
        <w:tc>
          <w:tcPr>
            <w:tcW w:w="4111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C36DF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4111" w:type="dxa"/>
          </w:tcPr>
          <w:p w:rsidR="00C36DF2" w:rsidRPr="004821A4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C36DF2" w:rsidRPr="004821A4" w:rsidRDefault="00C36DF2" w:rsidP="009A059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Creare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il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“proprio ristorante”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scegliendone la tipologia,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il nome, l’indirizzo, la carta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 xml:space="preserve">(con i piatti tipici francesi), la decorazione </w:t>
            </w:r>
            <w:r w:rsidRPr="004821A4">
              <w:rPr>
                <w:rFonts w:ascii="Book Antiqua" w:hAnsi="Book Antiqua"/>
                <w:sz w:val="22"/>
                <w:szCs w:val="22"/>
              </w:rPr>
              <w:t>e inventando due recensioni (una positiva e l’altra negativa)</w:t>
            </w:r>
          </w:p>
        </w:tc>
        <w:tc>
          <w:tcPr>
            <w:tcW w:w="2665" w:type="dxa"/>
          </w:tcPr>
          <w:p w:rsidR="00C36DF2" w:rsidRPr="004821A4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4821A4" w:rsidTr="00F64352">
        <w:tc>
          <w:tcPr>
            <w:tcW w:w="5807" w:type="dxa"/>
            <w:gridSpan w:val="2"/>
          </w:tcPr>
          <w:p w:rsidR="00831E54" w:rsidRPr="004821A4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4821A4" w:rsidTr="00C52EA8">
        <w:tc>
          <w:tcPr>
            <w:tcW w:w="15276" w:type="dxa"/>
            <w:gridSpan w:val="5"/>
          </w:tcPr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4821A4" w:rsidRDefault="00E011D5" w:rsidP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Unità Di Apprendimento N. 14: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Voyage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en Martinique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ED36EC" w:rsidRPr="004821A4">
              <w:rPr>
                <w:rFonts w:ascii="Book Antiqua" w:hAnsi="Book Antiqua" w:cs="Arial"/>
              </w:rPr>
              <w:t>geografia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Collegamenti Interdisciplinari</w:t>
            </w:r>
            <w:r w:rsidR="00ED36EC" w:rsidRPr="004821A4">
              <w:rPr>
                <w:rFonts w:ascii="Book Antiqua" w:hAnsi="Book Antiqua" w:cs="Arial"/>
              </w:rPr>
              <w:t>: il viaggio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4821A4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FF29BE" w:rsidRPr="004821A4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4821A4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ED36E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ED36EC" w:rsidRPr="004821A4">
              <w:rPr>
                <w:rFonts w:ascii="Book Antiqua" w:hAnsi="Book Antiqua" w:cs="Arial"/>
              </w:rPr>
              <w:t>il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rPr>
          <w:trHeight w:val="315"/>
        </w:trPr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dare informazioni durante un viaggio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Raccontare un viaggio al passato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viaggi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5D197A" w:rsidRPr="004821A4" w:rsidRDefault="005D197A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descendre</w:t>
            </w:r>
            <w:proofErr w:type="spellEnd"/>
            <w:r w:rsidRPr="004821A4">
              <w:rPr>
                <w:rFonts w:ascii="Book Antiqua" w:hAnsi="Book Antiqua"/>
                <w:i/>
                <w:sz w:val="22"/>
                <w:szCs w:val="22"/>
              </w:rPr>
              <w:t xml:space="preserve">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e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vivre</w:t>
            </w:r>
            <w:proofErr w:type="spellEnd"/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L’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imperfetto</w:t>
            </w:r>
            <w:proofErr w:type="spellEnd"/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francofonia</w:t>
            </w:r>
            <w:proofErr w:type="spellEnd"/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L’Oltremare francese</w:t>
            </w:r>
          </w:p>
          <w:p w:rsidR="00EE4C4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Il razzismo</w:t>
            </w:r>
          </w:p>
        </w:tc>
        <w:tc>
          <w:tcPr>
            <w:tcW w:w="4252" w:type="dxa"/>
            <w:gridSpan w:val="2"/>
          </w:tcPr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le informazioni specifiche in conversazioni riguardanti viaggi, orari, prenotazioni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prenotare un viaggio, chiedere e dare informazioni</w:t>
            </w:r>
          </w:p>
          <w:p w:rsidR="004F203E" w:rsidRPr="004821A4" w:rsidRDefault="004F203E" w:rsidP="004F203E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con informazioni di viaggio</w:t>
            </w:r>
          </w:p>
          <w:p w:rsidR="00EE4C46" w:rsidRPr="004821A4" w:rsidRDefault="004F203E" w:rsidP="004F203E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breve resoconto di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4821A4" w:rsidTr="00F64352">
        <w:tc>
          <w:tcPr>
            <w:tcW w:w="6374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11395A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402" w:type="dxa"/>
          </w:tcPr>
          <w:p w:rsidR="0011395A" w:rsidRPr="004821A4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Organizzare un viaggio in un Paese francofono o in un DROM/COM</w:t>
            </w:r>
          </w:p>
        </w:tc>
        <w:tc>
          <w:tcPr>
            <w:tcW w:w="2665" w:type="dxa"/>
          </w:tcPr>
          <w:p w:rsidR="0011395A" w:rsidRPr="004821A4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4821A4" w:rsidTr="00F64352">
        <w:tc>
          <w:tcPr>
            <w:tcW w:w="6374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4821A4" w:rsidTr="00C52EA8">
        <w:tc>
          <w:tcPr>
            <w:tcW w:w="15276" w:type="dxa"/>
            <w:gridSpan w:val="5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</w:t>
            </w:r>
            <w:r w:rsidRPr="004821A4">
              <w:rPr>
                <w:rFonts w:ascii="Book Antiqua" w:hAnsi="Book Antiqua" w:cs="Times New Roman"/>
                <w:b/>
              </w:rPr>
              <w:t>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4821A4" w:rsidRDefault="00EE4C46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Default="00407EC3" w:rsidP="00EE4C46">
      <w:pPr>
        <w:rPr>
          <w:rFonts w:ascii="Book Antiqua" w:hAnsi="Book Antiqua"/>
        </w:rPr>
      </w:pPr>
    </w:p>
    <w:p w:rsidR="004821A4" w:rsidRDefault="004821A4" w:rsidP="00EE4C46">
      <w:pPr>
        <w:rPr>
          <w:rFonts w:ascii="Book Antiqua" w:hAnsi="Book Antiqua"/>
        </w:rPr>
      </w:pPr>
    </w:p>
    <w:p w:rsidR="004821A4" w:rsidRPr="004821A4" w:rsidRDefault="004821A4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lang w:val="fr-FR"/>
              </w:rPr>
            </w:pPr>
            <w:proofErr w:type="spellStart"/>
            <w:r w:rsidRPr="004821A4">
              <w:rPr>
                <w:rFonts w:ascii="Book Antiqua" w:hAnsi="Book Antiqua" w:cs="Arial"/>
                <w:b/>
                <w:lang w:val="fr-FR"/>
              </w:rPr>
              <w:lastRenderedPageBreak/>
              <w:t>Unità</w:t>
            </w:r>
            <w:proofErr w:type="spellEnd"/>
            <w:r w:rsidRPr="004821A4">
              <w:rPr>
                <w:rFonts w:ascii="Book Antiqua" w:hAnsi="Book Antiqua" w:cs="Arial"/>
                <w:b/>
                <w:lang w:val="fr-FR"/>
              </w:rPr>
              <w:t xml:space="preserve"> Di </w:t>
            </w:r>
            <w:proofErr w:type="spellStart"/>
            <w:r w:rsidRPr="004821A4">
              <w:rPr>
                <w:rFonts w:ascii="Book Antiqua" w:hAnsi="Book Antiqua" w:cs="Arial"/>
                <w:b/>
                <w:lang w:val="fr-FR"/>
              </w:rPr>
              <w:t>Apprendimento</w:t>
            </w:r>
            <w:proofErr w:type="spellEnd"/>
            <w:r w:rsidRPr="004821A4">
              <w:rPr>
                <w:rFonts w:ascii="Book Antiqua" w:hAnsi="Book Antiqua" w:cs="Arial"/>
                <w:b/>
                <w:lang w:val="fr-FR"/>
              </w:rPr>
              <w:t xml:space="preserve"> N. 15: </w:t>
            </w:r>
            <w:r w:rsidR="00EE51AA" w:rsidRPr="004821A4">
              <w:rPr>
                <w:rFonts w:ascii="Book Antiqua" w:hAnsi="Book Antiqua" w:cs="Arial"/>
                <w:b/>
                <w:lang w:val="fr-FR"/>
              </w:rPr>
              <w:t>Un tour dans les merveilles culturelles de la France</w:t>
            </w:r>
          </w:p>
          <w:p w:rsidR="00407EC3" w:rsidRPr="004821A4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F82926" w:rsidRPr="004821A4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F82926" w:rsidRPr="004821A4">
              <w:rPr>
                <w:rFonts w:ascii="Book Antiqua" w:hAnsi="Book Antiqua" w:cs="Arial"/>
              </w:rPr>
              <w:t>la cultura francese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4821A4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E4477E" w:rsidRPr="004821A4">
              <w:rPr>
                <w:rFonts w:ascii="Book Antiqua" w:hAnsi="Book Antiqua" w:cs="Arial"/>
              </w:rPr>
              <w:t>marzo-aprile-maggio-giugno</w:t>
            </w:r>
          </w:p>
        </w:tc>
        <w:tc>
          <w:tcPr>
            <w:tcW w:w="4111" w:type="dxa"/>
            <w:vMerge w:val="restart"/>
          </w:tcPr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 w:rsidRPr="004821A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4821A4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1B76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4821A4">
              <w:rPr>
                <w:rFonts w:ascii="Book Antiqua" w:hAnsi="Book Antiqua" w:cs="Arial"/>
              </w:rPr>
              <w:t>la cultura francese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rPr>
          <w:trHeight w:val="315"/>
        </w:trPr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storia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letteratura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grandi invenzioni francesi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Lo sport in Francia 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La musica francese</w:t>
            </w:r>
          </w:p>
          <w:p w:rsidR="00407EC3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Le grandi donne della storia </w:t>
            </w:r>
            <w:r w:rsidR="00EA1685" w:rsidRPr="004821A4">
              <w:rPr>
                <w:rFonts w:ascii="Book Antiqua" w:hAnsi="Book Antiqua"/>
                <w:sz w:val="22"/>
                <w:szCs w:val="22"/>
              </w:rPr>
              <w:t xml:space="preserve">e cultura </w:t>
            </w:r>
            <w:r w:rsidRPr="004821A4">
              <w:rPr>
                <w:rFonts w:ascii="Book Antiqua" w:hAnsi="Book Antiqua"/>
                <w:sz w:val="22"/>
                <w:szCs w:val="22"/>
              </w:rPr>
              <w:t>francese</w:t>
            </w:r>
          </w:p>
        </w:tc>
        <w:tc>
          <w:tcPr>
            <w:tcW w:w="3543" w:type="dxa"/>
            <w:gridSpan w:val="2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4821A4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 xml:space="preserve">Comprendere le informazioni essenziali di </w:t>
            </w:r>
            <w:r w:rsidRPr="004821A4">
              <w:rPr>
                <w:rFonts w:ascii="Book Antiqua" w:hAnsi="Book Antiqua" w:cs="Times New Roman"/>
              </w:rPr>
              <w:lastRenderedPageBreak/>
              <w:t>testi scritti con linguaggio specifico</w:t>
            </w:r>
          </w:p>
          <w:p w:rsidR="00407EC3" w:rsidRPr="004821A4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704404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4111" w:type="dxa"/>
          </w:tcPr>
          <w:p w:rsidR="00704404" w:rsidRPr="004821A4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la carta d’identità di un’invenzione/un inventore francese di rilevanza mondiale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Atelier d’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écriture</w:t>
            </w:r>
            <w:proofErr w:type="spellEnd"/>
          </w:p>
        </w:tc>
        <w:tc>
          <w:tcPr>
            <w:tcW w:w="2665" w:type="dxa"/>
          </w:tcPr>
          <w:p w:rsidR="00704404" w:rsidRPr="004821A4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4821A4" w:rsidTr="00F64352">
        <w:tc>
          <w:tcPr>
            <w:tcW w:w="5807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4821A4" w:rsidTr="00C52EA8">
        <w:tc>
          <w:tcPr>
            <w:tcW w:w="15276" w:type="dxa"/>
            <w:gridSpan w:val="5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</w:t>
            </w: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 xml:space="preserve">Comprendere brani su argomenti relativi alla vita </w:t>
            </w:r>
            <w:r w:rsidRPr="004821A4">
              <w:rPr>
                <w:rFonts w:ascii="Book Antiqua" w:hAnsi="Book Antiqua" w:cs="Times New Roman"/>
              </w:rPr>
              <w:lastRenderedPageBreak/>
              <w:t>quotidiana, di attualità o riferiti a esperienze vissute</w:t>
            </w:r>
          </w:p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abitudini e stili di vita nelle diverse culture, analizzare tematiche interdisciplinari e saperle esporre</w:t>
            </w:r>
          </w:p>
        </w:tc>
      </w:tr>
      <w:tr w:rsidR="00407EC3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60"/>
    <w:rsid w:val="00063160"/>
    <w:rsid w:val="000F3786"/>
    <w:rsid w:val="0011395A"/>
    <w:rsid w:val="00130DAF"/>
    <w:rsid w:val="00180A0F"/>
    <w:rsid w:val="001B763E"/>
    <w:rsid w:val="00227B0D"/>
    <w:rsid w:val="002303CD"/>
    <w:rsid w:val="00275B27"/>
    <w:rsid w:val="0028783C"/>
    <w:rsid w:val="003D4D2D"/>
    <w:rsid w:val="003E25B9"/>
    <w:rsid w:val="00407EC3"/>
    <w:rsid w:val="004821A4"/>
    <w:rsid w:val="004B6115"/>
    <w:rsid w:val="004F203E"/>
    <w:rsid w:val="00540EF1"/>
    <w:rsid w:val="005A146A"/>
    <w:rsid w:val="005D197A"/>
    <w:rsid w:val="006F4E26"/>
    <w:rsid w:val="00704404"/>
    <w:rsid w:val="007627E8"/>
    <w:rsid w:val="007C59DB"/>
    <w:rsid w:val="007E180C"/>
    <w:rsid w:val="00831E54"/>
    <w:rsid w:val="00850E7C"/>
    <w:rsid w:val="00891416"/>
    <w:rsid w:val="009A0592"/>
    <w:rsid w:val="00A35D4D"/>
    <w:rsid w:val="00AA6B37"/>
    <w:rsid w:val="00BB3EC3"/>
    <w:rsid w:val="00BD7837"/>
    <w:rsid w:val="00C06523"/>
    <w:rsid w:val="00C36DF2"/>
    <w:rsid w:val="00D134F1"/>
    <w:rsid w:val="00D33F19"/>
    <w:rsid w:val="00DF6888"/>
    <w:rsid w:val="00E011D5"/>
    <w:rsid w:val="00E4477E"/>
    <w:rsid w:val="00EA1685"/>
    <w:rsid w:val="00ED36EC"/>
    <w:rsid w:val="00EE4C46"/>
    <w:rsid w:val="00EE51AA"/>
    <w:rsid w:val="00EE7501"/>
    <w:rsid w:val="00F64352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01201-B8C2-4562-AF65-A576BCA8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45</cp:revision>
  <dcterms:created xsi:type="dcterms:W3CDTF">2020-06-22T10:58:00Z</dcterms:created>
  <dcterms:modified xsi:type="dcterms:W3CDTF">2025-10-17T21:31:00Z</dcterms:modified>
</cp:coreProperties>
</file>